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陕西省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法律职业资格考试放宽地区名单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56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个）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hanging="8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周至县、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耀州区、印台区、宜君县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扶风县、陇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县、千阳县、麟游县、太白县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、永寿县、长武县、淳化县、旬邑县、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澄城县、合阳县、蒲城县、白水县、富平县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、延长县、延川县、宜川县、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略阳县、镇巴县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南郑区、城固县、洋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县、西乡县、勉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县、宁强县、留坝县、佛坪县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、横山区、定边县、绥德县、子洲县、清涧县、佳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县、米脂县、吴堡县、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汉滨区、紫阳县、岚皋县、白河县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旬阳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、汉阴县、石泉县、宁陕县、平利县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丹凤县、商南县、山阳县、镇安县、柞水县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、商州区、洛南县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622623F"/>
    <w:rsid w:val="1622623F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2024-06-13T08:37:00Z</dcterms:created>
  <dc:creator>Snail  walk(慢节奏)</dc:creator>
  <cp:lastModifiedBy>Snail  walk(慢节奏)</cp:lastModifiedBy>
  <dcterms:modified xsi:type="dcterms:W3CDTF">2024-06-13T08:37:29Z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98F99273F90C44D08A5E55FD59962154_11</vt:lpwstr>
  </property>
</Properties>
</file>